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4C" w:rsidRPr="00120228" w:rsidRDefault="007A424C" w:rsidP="007A424C">
      <w:pPr>
        <w:bidi/>
        <w:spacing w:before="240" w:after="240"/>
        <w:jc w:val="center"/>
        <w:rPr>
          <w:rFonts w:ascii="David" w:hAnsi="David" w:cs="David"/>
          <w:b/>
          <w:bCs/>
          <w:sz w:val="24"/>
          <w:szCs w:val="24"/>
          <w:u w:val="single"/>
          <w:lang w:bidi="ar-SA"/>
        </w:rPr>
      </w:pPr>
      <w:r w:rsidRPr="00B87F93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3360" behindDoc="0" locked="0" layoutInCell="1" allowOverlap="1" wp14:anchorId="054E273E" wp14:editId="22441EA9">
            <wp:simplePos x="0" y="0"/>
            <wp:positionH relativeFrom="leftMargin">
              <wp:posOffset>76200</wp:posOffset>
            </wp:positionH>
            <wp:positionV relativeFrom="paragraph">
              <wp:posOffset>-800100</wp:posOffset>
            </wp:positionV>
            <wp:extent cx="609600" cy="790471"/>
            <wp:effectExtent l="0" t="0" r="0" b="0"/>
            <wp:wrapNone/>
            <wp:docPr id="518897243" name="תמונה 1" descr="תמונה שמכילה סמל, גופן, לוגו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243" name="תמונה 1" descr="תמונה שמכילה סמל, גופן, לוגו, גרפיקה&#10;&#10;התיאור נוצר באופן אוטומטי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10" cy="79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F93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2336" behindDoc="0" locked="0" layoutInCell="1" allowOverlap="1" wp14:anchorId="2A590885" wp14:editId="34A8A8F7">
            <wp:simplePos x="0" y="0"/>
            <wp:positionH relativeFrom="rightMargin">
              <wp:posOffset>184150</wp:posOffset>
            </wp:positionH>
            <wp:positionV relativeFrom="paragraph">
              <wp:posOffset>-857250</wp:posOffset>
            </wp:positionV>
            <wp:extent cx="666041" cy="1089025"/>
            <wp:effectExtent l="0" t="0" r="1270" b="0"/>
            <wp:wrapNone/>
            <wp:docPr id="1619265333" name="תמונה 1" descr="תמונה שמכילה טקסט, גופן, גרפיקה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65333" name="תמונה 1" descr="תמונה שמכילה טקסט, גופן, גרפיקה, עיצוב&#10;&#10;התיאור נוצר באופן אוטומטי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41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228">
        <w:rPr>
          <w:rFonts w:hint="cs"/>
          <w:b/>
          <w:bCs/>
          <w:sz w:val="24"/>
          <w:szCs w:val="24"/>
          <w:u w:val="single"/>
          <w:rtl/>
          <w:lang w:bidi="ar-SA"/>
        </w:rPr>
        <w:t>تقرير</w:t>
      </w:r>
      <w:r w:rsidRPr="00120228"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u w:val="single"/>
          <w:rtl/>
          <w:lang w:bidi="ar-SA"/>
        </w:rPr>
        <w:t>المراقبة</w:t>
      </w:r>
      <w:r w:rsidRPr="00120228"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u w:val="single"/>
          <w:rtl/>
          <w:lang w:bidi="ar-SA"/>
        </w:rPr>
        <w:t>الاسرائيلية</w:t>
      </w:r>
      <w:r w:rsidRPr="00120228"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u w:val="single"/>
          <w:rtl/>
          <w:lang w:bidi="ar-SA"/>
        </w:rPr>
        <w:t>حول</w:t>
      </w:r>
      <w:r w:rsidRPr="00120228"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u w:val="single"/>
          <w:rtl/>
          <w:lang w:bidi="ar-SA"/>
        </w:rPr>
        <w:t>قتل</w:t>
      </w:r>
      <w:r w:rsidRPr="00120228"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u w:val="single"/>
          <w:rtl/>
          <w:lang w:bidi="ar-SA"/>
        </w:rPr>
        <w:t>النساء</w:t>
      </w:r>
      <w:r w:rsidRPr="00120228">
        <w:rPr>
          <w:rFonts w:ascii="David" w:hAnsi="David" w:cs="David"/>
          <w:b/>
          <w:bCs/>
          <w:sz w:val="24"/>
          <w:szCs w:val="24"/>
          <w:u w:val="single"/>
          <w:rtl/>
          <w:lang w:bidi="ar-SA"/>
        </w:rPr>
        <w:t xml:space="preserve"> – (1.1.2024-31.12.24)</w:t>
      </w:r>
    </w:p>
    <w:p w:rsidR="007A424C" w:rsidRPr="00120228" w:rsidRDefault="007A424C" w:rsidP="007A424C">
      <w:pPr>
        <w:spacing w:before="240"/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t>وتيرة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Pr="00120228">
        <w:rPr>
          <w:rFonts w:hint="cs"/>
          <w:sz w:val="24"/>
          <w:szCs w:val="24"/>
          <w:rtl/>
          <w:lang w:bidi="ar-SA"/>
        </w:rPr>
        <w:t>خلال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2024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تسجيل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23 </w:t>
      </w:r>
      <w:r w:rsidRPr="00120228">
        <w:rPr>
          <w:rFonts w:hint="cs"/>
          <w:sz w:val="24"/>
          <w:szCs w:val="24"/>
          <w:rtl/>
          <w:lang w:bidi="ar-SA"/>
        </w:rPr>
        <w:t>امرأة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20228">
        <w:rPr>
          <w:rFonts w:hint="cs"/>
          <w:sz w:val="24"/>
          <w:szCs w:val="24"/>
          <w:rtl/>
          <w:lang w:bidi="ar-SA"/>
        </w:rPr>
        <w:t>فوق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18 </w:t>
      </w:r>
      <w:r w:rsidRPr="00120228">
        <w:rPr>
          <w:rFonts w:hint="cs"/>
          <w:sz w:val="24"/>
          <w:szCs w:val="24"/>
          <w:rtl/>
          <w:lang w:bidi="ar-SA"/>
        </w:rPr>
        <w:t>عامًا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إسرائيل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اساس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الجنس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("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الإناث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")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اجمالي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42 </w:t>
      </w:r>
      <w:r w:rsidRPr="00120228">
        <w:rPr>
          <w:rFonts w:hint="cs"/>
          <w:sz w:val="24"/>
          <w:szCs w:val="24"/>
          <w:rtl/>
          <w:lang w:bidi="ar-SA"/>
        </w:rPr>
        <w:t>امرأة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قُتلن،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بمعدل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1.9 </w:t>
      </w:r>
      <w:r w:rsidRPr="00120228">
        <w:rPr>
          <w:rFonts w:hint="cs"/>
          <w:sz w:val="24"/>
          <w:szCs w:val="24"/>
          <w:rtl/>
          <w:lang w:bidi="ar-SA"/>
        </w:rPr>
        <w:t>امرأة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شهريًا،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هذا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المعدل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يعادل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المتوسط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الاجمالي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ل</w:t>
      </w:r>
      <w:r w:rsidRPr="00120228">
        <w:rPr>
          <w:rFonts w:hint="cs"/>
          <w:sz w:val="24"/>
          <w:szCs w:val="24"/>
          <w:rtl/>
          <w:lang w:bidi="ar-SA"/>
        </w:rPr>
        <w:t>لعام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الماضي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7A424C" w:rsidRPr="00120228" w:rsidRDefault="007A424C" w:rsidP="007A424C">
      <w:pPr>
        <w:bidi/>
        <w:spacing w:before="240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الاناث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>: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يشير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مصطلح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الاناث</w:t>
      </w:r>
      <w:r>
        <w:rPr>
          <w:rFonts w:hint="cs"/>
          <w:sz w:val="24"/>
          <w:szCs w:val="24"/>
          <w:rtl/>
          <w:lang w:bidi="ar-SA"/>
        </w:rPr>
        <w:t xml:space="preserve"> الى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الرجال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بسبب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كونهن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proofErr w:type="gramStart"/>
      <w:r w:rsidRPr="00120228">
        <w:rPr>
          <w:rFonts w:hint="cs"/>
          <w:sz w:val="24"/>
          <w:szCs w:val="24"/>
          <w:rtl/>
          <w:lang w:bidi="ar-SA"/>
        </w:rPr>
        <w:t>يتضمن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هذا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التعريف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عدة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أنماط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الجرائم،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مثل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: "</w:t>
      </w:r>
      <w:r w:rsidRPr="00120228">
        <w:rPr>
          <w:rFonts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بدافع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شرف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العائلة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"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الأم،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الشريك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أحد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أفراد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الأسرة،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ولا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يشمل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ذات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خلفية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وطنية،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حادث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إهمال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</w:rPr>
      </w:pPr>
      <w:proofErr w:type="gramStart"/>
      <w:r w:rsidRPr="00120228">
        <w:rPr>
          <w:rFonts w:hint="cs"/>
          <w:sz w:val="24"/>
          <w:szCs w:val="24"/>
          <w:rtl/>
          <w:lang w:bidi="ar-SA"/>
        </w:rPr>
        <w:t>النتائج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الرئيسية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:</w:t>
      </w:r>
    </w:p>
    <w:p w:rsidR="007A424C" w:rsidRPr="00120228" w:rsidRDefault="007A424C" w:rsidP="007A424C">
      <w:pPr>
        <w:pStyle w:val="a5"/>
        <w:numPr>
          <w:ilvl w:val="0"/>
          <w:numId w:val="3"/>
        </w:numPr>
        <w:jc w:val="both"/>
        <w:rPr>
          <w:rFonts w:ascii="David" w:hAnsi="David" w:cs="David"/>
          <w:sz w:val="24"/>
          <w:szCs w:val="24"/>
        </w:rPr>
      </w:pPr>
      <w:proofErr w:type="gramStart"/>
      <w:r w:rsidRPr="00120228">
        <w:rPr>
          <w:rFonts w:ascii="Arial" w:hAnsi="Arial" w:cs="Arial" w:hint="cs"/>
          <w:sz w:val="24"/>
          <w:szCs w:val="24"/>
          <w:rtl/>
          <w:lang w:bidi="ar-SA"/>
        </w:rPr>
        <w:t>معدل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المعر</w:t>
      </w:r>
      <w:r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كقتل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الإناث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لم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يشهد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زيادة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مقارنة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بالعام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الماضي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pStyle w:val="a5"/>
        <w:numPr>
          <w:ilvl w:val="0"/>
          <w:numId w:val="3"/>
        </w:numPr>
        <w:jc w:val="both"/>
        <w:rPr>
          <w:rFonts w:ascii="David" w:hAnsi="David" w:cs="David"/>
          <w:sz w:val="24"/>
          <w:szCs w:val="24"/>
          <w:rtl/>
        </w:rPr>
      </w:pPr>
      <w:r w:rsidRPr="0012022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غالبية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الحالات،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كانت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هناك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معرفة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مسبقة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الضحية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والجاني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الذي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عادة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نفس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pStyle w:val="a5"/>
        <w:numPr>
          <w:ilvl w:val="0"/>
          <w:numId w:val="2"/>
        </w:numPr>
        <w:jc w:val="both"/>
        <w:rPr>
          <w:rFonts w:ascii="David" w:hAnsi="David" w:cs="David"/>
          <w:sz w:val="24"/>
          <w:szCs w:val="24"/>
          <w:rtl/>
        </w:rPr>
      </w:pPr>
      <w:r w:rsidRPr="00120228">
        <w:rPr>
          <w:rFonts w:ascii="Arial" w:hAnsi="Arial" w:cs="Arial" w:hint="cs"/>
          <w:sz w:val="24"/>
          <w:szCs w:val="24"/>
          <w:rtl/>
          <w:lang w:bidi="ar-SA"/>
        </w:rPr>
        <w:t>اداة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الجريمة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غالبا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كانت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سكين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وليس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مسدس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pStyle w:val="a5"/>
        <w:numPr>
          <w:ilvl w:val="0"/>
          <w:numId w:val="2"/>
        </w:numPr>
        <w:jc w:val="both"/>
        <w:rPr>
          <w:rFonts w:ascii="David" w:hAnsi="David" w:cs="David"/>
          <w:sz w:val="24"/>
          <w:szCs w:val="24"/>
          <w:rtl/>
        </w:rPr>
      </w:pPr>
      <w:proofErr w:type="gramStart"/>
      <w:r w:rsidRPr="00120228">
        <w:rPr>
          <w:rFonts w:ascii="Arial" w:hAnsi="Arial" w:cs="Arial" w:hint="cs"/>
          <w:sz w:val="24"/>
          <w:szCs w:val="24"/>
          <w:rtl/>
          <w:lang w:bidi="ar-SA"/>
        </w:rPr>
        <w:t>في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خُمس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الحالات،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بلاغ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مسبق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السلطات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pStyle w:val="a5"/>
        <w:numPr>
          <w:ilvl w:val="0"/>
          <w:numId w:val="2"/>
        </w:numPr>
        <w:jc w:val="both"/>
        <w:rPr>
          <w:rFonts w:ascii="David" w:hAnsi="David" w:cs="David"/>
          <w:sz w:val="24"/>
          <w:szCs w:val="24"/>
        </w:rPr>
      </w:pPr>
      <w:r w:rsidRPr="00120228">
        <w:rPr>
          <w:rFonts w:ascii="Arial" w:hAnsi="Arial" w:cs="Arial" w:hint="cs"/>
          <w:sz w:val="24"/>
          <w:szCs w:val="24"/>
          <w:rtl/>
          <w:lang w:bidi="ar-SA"/>
        </w:rPr>
        <w:t>توجد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فجوة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واضحة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الشرطة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الإسرائيلية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والبيانات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جمعها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المرصد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الاسرائيلي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.**</w:t>
      </w:r>
    </w:p>
    <w:p w:rsidR="007A424C" w:rsidRPr="00120228" w:rsidRDefault="007A424C" w:rsidP="007A424C">
      <w:pPr>
        <w:pStyle w:val="a5"/>
        <w:numPr>
          <w:ilvl w:val="0"/>
          <w:numId w:val="2"/>
        </w:numPr>
        <w:jc w:val="both"/>
        <w:rPr>
          <w:rFonts w:ascii="David" w:hAnsi="David" w:cs="David"/>
          <w:sz w:val="24"/>
          <w:szCs w:val="24"/>
        </w:rPr>
      </w:pPr>
      <w:r w:rsidRPr="0012022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العربي،</w:t>
      </w:r>
      <w:r w:rsidRPr="00120228">
        <w:rPr>
          <w:rFonts w:ascii="David" w:hAnsi="David" w:cs="David"/>
          <w:sz w:val="24"/>
          <w:szCs w:val="24"/>
          <w:rtl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لوحظ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انخفاض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بنسبة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4%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بشكل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gramStart"/>
      <w:r w:rsidRPr="00120228">
        <w:rPr>
          <w:rFonts w:ascii="Arial" w:hAnsi="Arial" w:cs="Arial" w:hint="cs"/>
          <w:sz w:val="24"/>
          <w:szCs w:val="24"/>
          <w:rtl/>
          <w:lang w:bidi="ar-SA"/>
        </w:rPr>
        <w:t>عام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مقارنة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بالعام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الماضي،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حيث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شملت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7.8%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الضحايا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بينهن،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تسجيل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10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اساس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الجنس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11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امرأة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قد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قتلت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خلفية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جنائية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7A424C" w:rsidRPr="00120228" w:rsidRDefault="007A424C" w:rsidP="007A424C">
      <w:pPr>
        <w:pStyle w:val="a5"/>
        <w:numPr>
          <w:ilvl w:val="0"/>
          <w:numId w:val="2"/>
        </w:numPr>
        <w:jc w:val="both"/>
        <w:rPr>
          <w:rFonts w:ascii="David" w:hAnsi="David" w:cs="David"/>
          <w:sz w:val="24"/>
          <w:szCs w:val="24"/>
          <w:rtl/>
        </w:rPr>
      </w:pPr>
      <w:r w:rsidRPr="00120228">
        <w:rPr>
          <w:rFonts w:ascii="Arial" w:hAnsi="Arial" w:cs="Arial" w:hint="cs"/>
          <w:sz w:val="24"/>
          <w:szCs w:val="24"/>
          <w:rtl/>
          <w:lang w:bidi="ar-SA"/>
        </w:rPr>
        <w:t>نسبة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حل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قضايا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gramStart"/>
      <w:r w:rsidRPr="00120228">
        <w:rPr>
          <w:rFonts w:ascii="Arial" w:hAnsi="Arial" w:cs="Arial" w:hint="cs"/>
          <w:sz w:val="24"/>
          <w:szCs w:val="24"/>
          <w:rtl/>
          <w:lang w:bidi="ar-SA"/>
        </w:rPr>
        <w:t>قتل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اقل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بكثير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مقارنة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بنظيرتها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ascii="Arial" w:hAnsi="Arial" w:cs="Arial" w:hint="cs"/>
          <w:sz w:val="24"/>
          <w:szCs w:val="24"/>
          <w:rtl/>
          <w:lang w:bidi="ar-SA"/>
        </w:rPr>
        <w:t>اليهودي</w:t>
      </w:r>
    </w:p>
    <w:p w:rsidR="007A424C" w:rsidRPr="00120228" w:rsidRDefault="00B65F4C" w:rsidP="007A424C">
      <w:pPr>
        <w:rPr>
          <w:rFonts w:ascii="David" w:hAnsi="David" w:cs="David"/>
          <w:rtl/>
        </w:rPr>
      </w:pPr>
      <w:r w:rsidRPr="00120228">
        <w:rPr>
          <w:rFonts w:ascii="David" w:eastAsia="Times New Roman" w:hAnsi="David" w:cs="David"/>
          <w:b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5408" behindDoc="0" locked="0" layoutInCell="1" allowOverlap="1" wp14:anchorId="7C91086B" wp14:editId="62FCDD71">
            <wp:simplePos x="0" y="0"/>
            <wp:positionH relativeFrom="margin">
              <wp:posOffset>1097280</wp:posOffset>
            </wp:positionH>
            <wp:positionV relativeFrom="paragraph">
              <wp:posOffset>158750</wp:posOffset>
            </wp:positionV>
            <wp:extent cx="3162300" cy="2400300"/>
            <wp:effectExtent l="0" t="0" r="0" b="0"/>
            <wp:wrapSquare wrapText="bothSides"/>
            <wp:docPr id="639225488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Pr="00120228" w:rsidRDefault="007A424C" w:rsidP="007A424C">
      <w:pPr>
        <w:rPr>
          <w:rFonts w:ascii="David" w:hAnsi="David" w:cs="David"/>
          <w:rtl/>
        </w:rPr>
      </w:pPr>
    </w:p>
    <w:p w:rsidR="007A424C" w:rsidRDefault="007A424C" w:rsidP="007A424C">
      <w:pPr>
        <w:jc w:val="right"/>
        <w:rPr>
          <w:b/>
          <w:bCs/>
          <w:sz w:val="24"/>
          <w:szCs w:val="24"/>
          <w:rtl/>
          <w:lang w:bidi="ar-SA"/>
        </w:rPr>
      </w:pP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  <w:r w:rsidRPr="00120228">
        <w:rPr>
          <w:rFonts w:ascii="David" w:hAnsi="David" w:cs="David"/>
          <w:noProof/>
        </w:rPr>
        <w:drawing>
          <wp:anchor distT="0" distB="0" distL="114300" distR="114300" simplePos="0" relativeHeight="251669504" behindDoc="0" locked="0" layoutInCell="1" hidden="0" allowOverlap="1" wp14:anchorId="639889FD" wp14:editId="6DF28E24">
            <wp:simplePos x="0" y="0"/>
            <wp:positionH relativeFrom="column">
              <wp:posOffset>230505</wp:posOffset>
            </wp:positionH>
            <wp:positionV relativeFrom="paragraph">
              <wp:posOffset>31750</wp:posOffset>
            </wp:positionV>
            <wp:extent cx="5219700" cy="2095500"/>
            <wp:effectExtent l="0" t="0" r="19050" b="19050"/>
            <wp:wrapSquare wrapText="bothSides" distT="0" distB="0" distL="114300" distR="114300"/>
            <wp:docPr id="1596262407" name="תרשים 15962624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7A424C" w:rsidRDefault="007A424C" w:rsidP="007A424C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lastRenderedPageBreak/>
        <w:t>هوية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الضحية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والقاتل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الاثنية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: 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10 </w:t>
      </w:r>
      <w:r w:rsidRPr="00120228">
        <w:rPr>
          <w:rFonts w:hint="cs"/>
          <w:sz w:val="24"/>
          <w:szCs w:val="24"/>
          <w:rtl/>
          <w:lang w:bidi="ar-SA"/>
        </w:rPr>
        <w:t>ضحايا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(43%) </w:t>
      </w:r>
      <w:r w:rsidRPr="00120228">
        <w:rPr>
          <w:rFonts w:hint="cs"/>
          <w:sz w:val="24"/>
          <w:szCs w:val="24"/>
          <w:rtl/>
          <w:lang w:bidi="ar-SA"/>
        </w:rPr>
        <w:t>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Pr="00120228">
        <w:rPr>
          <w:rFonts w:hint="cs"/>
          <w:sz w:val="24"/>
          <w:szCs w:val="24"/>
          <w:rtl/>
          <w:lang w:bidi="ar-SA"/>
        </w:rPr>
        <w:t>يتضمن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اخريات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اصول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بدوية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واخرى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الطائفة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الدرزية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) 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يجدر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الذكر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يشكل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21%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كافة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السكان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دولة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اسرائيل،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واحدى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عشر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ضحية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(47.8%) </w:t>
      </w:r>
      <w:r w:rsidRPr="00120228">
        <w:rPr>
          <w:rFonts w:hint="cs"/>
          <w:sz w:val="24"/>
          <w:szCs w:val="24"/>
          <w:rtl/>
          <w:lang w:bidi="ar-SA"/>
        </w:rPr>
        <w:t>كانوا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يهوديات،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واثنتان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اجنبيات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الهوية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العرقية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للضحية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متطابقة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الهوية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العرقية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المشتبه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به،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عدا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الاجنبيات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اللتان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عملن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اسرائيل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الي</w:t>
      </w:r>
      <w:r w:rsidRPr="00120228">
        <w:rPr>
          <w:rFonts w:hint="cs"/>
          <w:sz w:val="24"/>
          <w:szCs w:val="24"/>
          <w:rtl/>
          <w:lang w:bidi="ar-SA"/>
        </w:rPr>
        <w:t>هودي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t>العلاقة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العائلية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بالقاتل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: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الغالبية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العظمى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الضحية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تعرف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المشتبه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به،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غالبية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المشتبه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(56.5%) </w:t>
      </w:r>
      <w:r w:rsidRPr="00120228">
        <w:rPr>
          <w:rFonts w:hint="cs"/>
          <w:sz w:val="24"/>
          <w:szCs w:val="24"/>
          <w:rtl/>
          <w:lang w:bidi="ar-SA"/>
        </w:rPr>
        <w:t>ازواج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علاقة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عاطفية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الضحية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اخرى،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المشتبه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افراد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عائلة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الضحية،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سبيل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المثال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أخ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ابن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عشر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(43.4%)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اساس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الجنس،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اعترف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القاتلون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توجيه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اليهم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رسميا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باقي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تزال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تفاصيل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التحقيق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خاضعة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لحظر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النشر،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تحديد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هوية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t>عمر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الضحايا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proofErr w:type="gramStart"/>
      <w:r w:rsidRPr="00120228">
        <w:rPr>
          <w:rFonts w:hint="cs"/>
          <w:b/>
          <w:bCs/>
          <w:sz w:val="24"/>
          <w:szCs w:val="24"/>
          <w:rtl/>
          <w:lang w:bidi="ar-SA"/>
        </w:rPr>
        <w:t>والقتلة</w:t>
      </w:r>
      <w:proofErr w:type="gramEnd"/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>: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متوسط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عمر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الضحايا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42.2 </w:t>
      </w:r>
      <w:r w:rsidRPr="00120228">
        <w:rPr>
          <w:rFonts w:hint="cs"/>
          <w:sz w:val="24"/>
          <w:szCs w:val="24"/>
          <w:rtl/>
          <w:lang w:bidi="ar-SA"/>
        </w:rPr>
        <w:t>عاما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حيث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اصغر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ضحية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تبلغ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العمر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24 </w:t>
      </w:r>
      <w:r w:rsidRPr="00120228">
        <w:rPr>
          <w:rFonts w:hint="cs"/>
          <w:sz w:val="24"/>
          <w:szCs w:val="24"/>
          <w:rtl/>
          <w:lang w:bidi="ar-SA"/>
        </w:rPr>
        <w:t>عاما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واكبرهن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72 </w:t>
      </w:r>
      <w:r w:rsidRPr="00120228">
        <w:rPr>
          <w:rFonts w:hint="cs"/>
          <w:sz w:val="24"/>
          <w:szCs w:val="24"/>
          <w:rtl/>
          <w:lang w:bidi="ar-SA"/>
        </w:rPr>
        <w:t>عاما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proofErr w:type="gramStart"/>
      <w:r w:rsidRPr="00120228">
        <w:rPr>
          <w:rFonts w:hint="cs"/>
          <w:sz w:val="24"/>
          <w:szCs w:val="24"/>
          <w:rtl/>
          <w:lang w:bidi="ar-SA"/>
        </w:rPr>
        <w:t>يبلغ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متوسط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عمر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الذين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كشف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هويتهم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) </w:t>
      </w:r>
      <w:r w:rsidRPr="00120228">
        <w:rPr>
          <w:rFonts w:hint="cs"/>
          <w:sz w:val="24"/>
          <w:szCs w:val="24"/>
          <w:rtl/>
          <w:lang w:bidi="ar-SA"/>
        </w:rPr>
        <w:t>هو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42.7. </w:t>
      </w:r>
      <w:r w:rsidRPr="00120228">
        <w:rPr>
          <w:rFonts w:hint="cs"/>
          <w:sz w:val="24"/>
          <w:szCs w:val="24"/>
          <w:rtl/>
          <w:lang w:bidi="ar-SA"/>
        </w:rPr>
        <w:t>حيث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اصغرهم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يبلغ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العمر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19 </w:t>
      </w:r>
      <w:r w:rsidRPr="00120228">
        <w:rPr>
          <w:rFonts w:hint="cs"/>
          <w:sz w:val="24"/>
          <w:szCs w:val="24"/>
          <w:rtl/>
          <w:lang w:bidi="ar-SA"/>
        </w:rPr>
        <w:t>عاما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واكبرهم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83 </w:t>
      </w:r>
      <w:r w:rsidRPr="00120228">
        <w:rPr>
          <w:rFonts w:hint="cs"/>
          <w:sz w:val="24"/>
          <w:szCs w:val="24"/>
          <w:rtl/>
          <w:lang w:bidi="ar-SA"/>
        </w:rPr>
        <w:t>عاما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t>اداة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الجريمة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>: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حوالي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نصف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ارتكبت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بواسطة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سكين،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ثلث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فقط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(14%) </w:t>
      </w:r>
      <w:r w:rsidRPr="00120228">
        <w:rPr>
          <w:rFonts w:hint="cs"/>
          <w:sz w:val="24"/>
          <w:szCs w:val="24"/>
          <w:rtl/>
          <w:lang w:bidi="ar-SA"/>
        </w:rPr>
        <w:t>قد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تنفيذهن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بواسطة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سلاح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باقي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الجرائم،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حيث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بعضهم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حلهم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بعد،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نفذوا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باستخدام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وسائل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اخرى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مثل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الخنق،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العنف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الجسدي،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المطرقة،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الحرق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الدهس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proofErr w:type="gramStart"/>
      <w:r w:rsidRPr="00120228">
        <w:rPr>
          <w:rFonts w:hint="cs"/>
          <w:b/>
          <w:bCs/>
          <w:sz w:val="24"/>
          <w:szCs w:val="24"/>
          <w:rtl/>
          <w:lang w:bidi="ar-SA"/>
        </w:rPr>
        <w:t>معرفة</w:t>
      </w:r>
      <w:proofErr w:type="gramEnd"/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السلطات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>: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خمس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فقط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الضحية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تواصلت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الشرطة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مسبقا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بعض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الحالات،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معروفا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للسلطات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بسبب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سجله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</w:t>
      </w:r>
      <w:r>
        <w:rPr>
          <w:rFonts w:hint="cs"/>
          <w:sz w:val="24"/>
          <w:szCs w:val="24"/>
          <w:rtl/>
          <w:lang w:bidi="ar-SA"/>
        </w:rPr>
        <w:t>لا</w:t>
      </w:r>
      <w:r w:rsidRPr="00120228">
        <w:rPr>
          <w:rFonts w:hint="cs"/>
          <w:sz w:val="24"/>
          <w:szCs w:val="24"/>
          <w:rtl/>
          <w:lang w:bidi="ar-SA"/>
        </w:rPr>
        <w:t>جرامي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بسبب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معاناته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اضطرابات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نفسية</w:t>
      </w:r>
      <w:r w:rsidR="00B65F4C">
        <w:rPr>
          <w:rFonts w:hint="cs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B65F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ascii="David" w:hAnsi="David" w:cs="David"/>
          <w:noProof/>
        </w:rPr>
        <w:drawing>
          <wp:anchor distT="0" distB="0" distL="114300" distR="114300" simplePos="0" relativeHeight="251667456" behindDoc="0" locked="0" layoutInCell="1" hidden="0" allowOverlap="1" wp14:anchorId="4CCDE97F" wp14:editId="128383FB">
            <wp:simplePos x="0" y="0"/>
            <wp:positionH relativeFrom="margin">
              <wp:posOffset>1386840</wp:posOffset>
            </wp:positionH>
            <wp:positionV relativeFrom="page">
              <wp:posOffset>5234940</wp:posOffset>
            </wp:positionV>
            <wp:extent cx="2842260" cy="2385060"/>
            <wp:effectExtent l="0" t="0" r="0" b="0"/>
            <wp:wrapSquare wrapText="bothSides"/>
            <wp:docPr id="1596262408" name="תרשים 15962624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right"/>
        <w:rPr>
          <w:rFonts w:ascii="David" w:hAnsi="David" w:cs="David"/>
          <w:sz w:val="24"/>
          <w:szCs w:val="24"/>
          <w:lang w:bidi="ar-SA"/>
        </w:rPr>
      </w:pPr>
    </w:p>
    <w:p w:rsidR="007A424C" w:rsidRPr="00120228" w:rsidRDefault="007A424C" w:rsidP="007A424C">
      <w:pPr>
        <w:rPr>
          <w:rFonts w:ascii="David" w:hAnsi="David" w:cs="David"/>
          <w:sz w:val="24"/>
          <w:szCs w:val="24"/>
          <w:lang w:bidi="ar-SA"/>
        </w:rPr>
      </w:pPr>
    </w:p>
    <w:p w:rsidR="007A424C" w:rsidRPr="00120228" w:rsidRDefault="007A424C" w:rsidP="007A424C">
      <w:pPr>
        <w:rPr>
          <w:rFonts w:ascii="David" w:hAnsi="David" w:cs="David"/>
          <w:sz w:val="24"/>
          <w:szCs w:val="24"/>
          <w:lang w:bidi="ar-SA"/>
        </w:rPr>
      </w:pPr>
    </w:p>
    <w:p w:rsidR="007A424C" w:rsidRPr="00120228" w:rsidRDefault="007A424C" w:rsidP="007A424C">
      <w:pPr>
        <w:rPr>
          <w:rFonts w:ascii="David" w:hAnsi="David" w:cs="David"/>
          <w:sz w:val="24"/>
          <w:szCs w:val="24"/>
          <w:lang w:bidi="ar-SA"/>
        </w:rPr>
      </w:pPr>
    </w:p>
    <w:p w:rsidR="007A424C" w:rsidRPr="00120228" w:rsidRDefault="007A424C" w:rsidP="007A424C">
      <w:pPr>
        <w:rPr>
          <w:rFonts w:ascii="David" w:hAnsi="David" w:cs="David"/>
          <w:sz w:val="24"/>
          <w:szCs w:val="24"/>
          <w:lang w:bidi="ar-SA"/>
        </w:rPr>
      </w:pPr>
    </w:p>
    <w:p w:rsidR="007A424C" w:rsidRPr="00120228" w:rsidRDefault="007A424C" w:rsidP="007A424C">
      <w:pPr>
        <w:rPr>
          <w:rFonts w:ascii="David" w:hAnsi="David" w:cs="David"/>
          <w:sz w:val="24"/>
          <w:szCs w:val="24"/>
          <w:rtl/>
          <w:lang w:bidi="ar-SA"/>
        </w:rPr>
      </w:pPr>
    </w:p>
    <w:p w:rsidR="007A424C" w:rsidRPr="00120228" w:rsidRDefault="007A424C" w:rsidP="007A424C">
      <w:pPr>
        <w:jc w:val="center"/>
        <w:rPr>
          <w:rFonts w:ascii="David" w:hAnsi="David" w:cs="David"/>
          <w:b/>
          <w:bCs/>
          <w:sz w:val="32"/>
          <w:szCs w:val="32"/>
          <w:rtl/>
          <w:lang w:bidi="ar-SA"/>
        </w:rPr>
      </w:pPr>
    </w:p>
    <w:p w:rsidR="007A424C" w:rsidRPr="00120228" w:rsidRDefault="007A424C" w:rsidP="007A424C">
      <w:pPr>
        <w:jc w:val="center"/>
        <w:rPr>
          <w:rFonts w:ascii="David" w:hAnsi="David" w:cs="David"/>
          <w:b/>
          <w:bCs/>
          <w:sz w:val="32"/>
          <w:szCs w:val="32"/>
          <w:rtl/>
          <w:lang w:bidi="ar-SA"/>
        </w:rPr>
      </w:pPr>
    </w:p>
    <w:p w:rsidR="007A424C" w:rsidRPr="00120228" w:rsidRDefault="007A424C" w:rsidP="007A424C">
      <w:pPr>
        <w:jc w:val="center"/>
        <w:rPr>
          <w:rFonts w:ascii="David" w:hAnsi="David" w:cs="David"/>
          <w:b/>
          <w:bCs/>
          <w:sz w:val="32"/>
          <w:szCs w:val="32"/>
          <w:lang w:bidi="ar-SA"/>
        </w:rPr>
      </w:pPr>
      <w:bookmarkStart w:id="0" w:name="_GoBack"/>
      <w:bookmarkEnd w:id="0"/>
      <w:r w:rsidRPr="00120228">
        <w:rPr>
          <w:rFonts w:hint="cs"/>
          <w:b/>
          <w:bCs/>
          <w:sz w:val="32"/>
          <w:szCs w:val="32"/>
          <w:rtl/>
          <w:lang w:bidi="ar-SA"/>
        </w:rPr>
        <w:t>قتل</w:t>
      </w:r>
      <w:r w:rsidRPr="00120228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20228">
        <w:rPr>
          <w:rFonts w:hint="cs"/>
          <w:b/>
          <w:bCs/>
          <w:sz w:val="32"/>
          <w:szCs w:val="32"/>
          <w:rtl/>
          <w:lang w:bidi="ar-SA"/>
        </w:rPr>
        <w:t>النساء</w:t>
      </w:r>
      <w:r w:rsidRPr="00120228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20228">
        <w:rPr>
          <w:rFonts w:hint="cs"/>
          <w:b/>
          <w:bCs/>
          <w:sz w:val="32"/>
          <w:szCs w:val="32"/>
          <w:rtl/>
          <w:lang w:bidi="ar-SA"/>
        </w:rPr>
        <w:t>في</w:t>
      </w:r>
      <w:r w:rsidRPr="00120228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20228">
        <w:rPr>
          <w:rFonts w:hint="cs"/>
          <w:b/>
          <w:bCs/>
          <w:sz w:val="32"/>
          <w:szCs w:val="32"/>
          <w:rtl/>
          <w:lang w:bidi="ar-SA"/>
        </w:rPr>
        <w:t>المجتمع</w:t>
      </w:r>
      <w:r w:rsidRPr="00120228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20228">
        <w:rPr>
          <w:rFonts w:hint="cs"/>
          <w:b/>
          <w:bCs/>
          <w:sz w:val="32"/>
          <w:szCs w:val="32"/>
          <w:rtl/>
          <w:lang w:bidi="ar-SA"/>
        </w:rPr>
        <w:t>العربي</w:t>
      </w:r>
      <w:r w:rsidRPr="00120228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20228">
        <w:rPr>
          <w:rFonts w:hint="cs"/>
          <w:b/>
          <w:bCs/>
          <w:sz w:val="32"/>
          <w:szCs w:val="32"/>
          <w:rtl/>
          <w:lang w:bidi="ar-SA"/>
        </w:rPr>
        <w:t>لأسباب</w:t>
      </w:r>
      <w:r w:rsidRPr="00120228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20228">
        <w:rPr>
          <w:rFonts w:hint="cs"/>
          <w:b/>
          <w:bCs/>
          <w:sz w:val="32"/>
          <w:szCs w:val="32"/>
          <w:rtl/>
          <w:lang w:bidi="ar-SA"/>
        </w:rPr>
        <w:t>جنائية</w:t>
      </w:r>
    </w:p>
    <w:p w:rsidR="007A424C" w:rsidRPr="00120228" w:rsidRDefault="007A424C" w:rsidP="007A424C">
      <w:pPr>
        <w:spacing w:after="240" w:line="360" w:lineRule="auto"/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sz w:val="24"/>
          <w:szCs w:val="24"/>
          <w:rtl/>
          <w:lang w:bidi="ar-SA"/>
        </w:rPr>
        <w:t>لأول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مرة،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ينشر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المرصد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حول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عربيات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تتدرج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تحت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تعريف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اساس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الجنس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تتناول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هذه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تصنف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تحت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فئة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120228">
        <w:rPr>
          <w:rFonts w:hint="cs"/>
          <w:sz w:val="24"/>
          <w:szCs w:val="24"/>
          <w:rtl/>
          <w:lang w:bidi="ar-SA"/>
        </w:rPr>
        <w:t>شرف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العائلة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"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شابه،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وانما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تشير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الفرضيات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هؤلاء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لكونهن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120228">
        <w:rPr>
          <w:rFonts w:hint="cs"/>
          <w:sz w:val="24"/>
          <w:szCs w:val="24"/>
          <w:rtl/>
          <w:lang w:bidi="ar-SA"/>
        </w:rPr>
        <w:t>ملكية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" </w:t>
      </w:r>
      <w:r w:rsidRPr="00120228">
        <w:rPr>
          <w:rFonts w:hint="cs"/>
          <w:sz w:val="24"/>
          <w:szCs w:val="24"/>
          <w:rtl/>
          <w:lang w:bidi="ar-SA"/>
        </w:rPr>
        <w:t>للرجال،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اعضاء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عصابات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مختلفة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 </w:t>
      </w:r>
    </w:p>
    <w:p w:rsidR="007A424C" w:rsidRPr="00120228" w:rsidRDefault="007A424C" w:rsidP="007A424C">
      <w:pPr>
        <w:spacing w:after="240" w:line="360" w:lineRule="auto"/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sz w:val="24"/>
          <w:szCs w:val="24"/>
          <w:rtl/>
          <w:lang w:bidi="ar-SA"/>
        </w:rPr>
        <w:lastRenderedPageBreak/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السنوات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الخمس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الاخيرة،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شهد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ارتفاع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متوسط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العنف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انتهت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مقارنة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بالسنوات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السابقة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 </w:t>
      </w:r>
      <w:proofErr w:type="gramStart"/>
      <w:r w:rsidRPr="00120228">
        <w:rPr>
          <w:rFonts w:hint="cs"/>
          <w:sz w:val="24"/>
          <w:szCs w:val="24"/>
          <w:rtl/>
          <w:lang w:bidi="ar-SA"/>
        </w:rPr>
        <w:t>ومع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ذلك،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يسجل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ارتفاع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هذا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مقارنة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بالعام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الماضي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proofErr w:type="gramStart"/>
      <w:r w:rsidRPr="00120228">
        <w:rPr>
          <w:rFonts w:hint="cs"/>
          <w:sz w:val="24"/>
          <w:szCs w:val="24"/>
          <w:rtl/>
          <w:lang w:bidi="ar-SA"/>
        </w:rPr>
        <w:t>غالبية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ضحايا </w:t>
      </w:r>
      <w:r w:rsidRPr="00120228">
        <w:rPr>
          <w:rFonts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رجال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نسبة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اقل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وبحسب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معطيات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"</w:t>
      </w:r>
      <w:r w:rsidRPr="00120228">
        <w:rPr>
          <w:rFonts w:hint="cs"/>
          <w:sz w:val="24"/>
          <w:szCs w:val="24"/>
          <w:rtl/>
          <w:lang w:bidi="ar-SA"/>
        </w:rPr>
        <w:t>مبادرات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أبراهام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" </w:t>
      </w:r>
      <w:r>
        <w:rPr>
          <w:rFonts w:hint="cs"/>
          <w:sz w:val="24"/>
          <w:szCs w:val="24"/>
          <w:rtl/>
          <w:lang w:bidi="ar-SA"/>
        </w:rPr>
        <w:t>قتلوا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230 </w:t>
      </w:r>
      <w:r w:rsidRPr="00120228">
        <w:rPr>
          <w:rFonts w:hint="cs"/>
          <w:sz w:val="24"/>
          <w:szCs w:val="24"/>
          <w:rtl/>
          <w:lang w:bidi="ar-SA"/>
        </w:rPr>
        <w:t>شخصا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منذ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بداية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العام،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بينهم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20 </w:t>
      </w:r>
      <w:r w:rsidRPr="00120228">
        <w:rPr>
          <w:rFonts w:hint="cs"/>
          <w:sz w:val="24"/>
          <w:szCs w:val="24"/>
          <w:rtl/>
          <w:lang w:bidi="ar-SA"/>
        </w:rPr>
        <w:t>امرأة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فوق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18 </w:t>
      </w:r>
      <w:r w:rsidRPr="00120228">
        <w:rPr>
          <w:rFonts w:hint="cs"/>
          <w:sz w:val="24"/>
          <w:szCs w:val="24"/>
          <w:rtl/>
          <w:lang w:bidi="ar-SA"/>
        </w:rPr>
        <w:t>عاما،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بنسبة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7.8%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مجمل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وفقا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جمعها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المرصد،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تسجيل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21 </w:t>
      </w:r>
      <w:r w:rsidRPr="00120228">
        <w:rPr>
          <w:rFonts w:hint="cs"/>
          <w:sz w:val="24"/>
          <w:szCs w:val="24"/>
          <w:rtl/>
          <w:lang w:bidi="ar-SA"/>
        </w:rPr>
        <w:t>امرأة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هذا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العام،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معظمهن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البدوي،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تصنيف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10 </w:t>
      </w:r>
      <w:r w:rsidRPr="00120228">
        <w:rPr>
          <w:rFonts w:hint="cs"/>
          <w:sz w:val="24"/>
          <w:szCs w:val="24"/>
          <w:rtl/>
          <w:lang w:bidi="ar-SA"/>
        </w:rPr>
        <w:t>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منهن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اساس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الجنس،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حيث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زوج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احد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افراد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الاسرة،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غالبية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الحالات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اداة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الجريمة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كانت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سكين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بعض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الاحيان،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تبقى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هوية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القاتل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غير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معروفة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حيث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يعزى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ذلك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تنفيذ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الجريمة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قبل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مرتزقة،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طلقة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طائشة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أو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استخدام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القنابل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7A424C" w:rsidRPr="00120228" w:rsidRDefault="007A424C" w:rsidP="007A424C">
      <w:pPr>
        <w:spacing w:after="240" w:line="360" w:lineRule="auto"/>
        <w:jc w:val="right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t>مقارنة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بيانات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الشرطة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الاسرائيلية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>: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20228">
        <w:rPr>
          <w:rFonts w:hint="cs"/>
          <w:sz w:val="24"/>
          <w:szCs w:val="24"/>
          <w:rtl/>
          <w:lang w:bidi="ar-SA"/>
        </w:rPr>
        <w:t>توجد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فجوة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بنسبة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22% </w:t>
      </w:r>
      <w:r w:rsidRPr="00120228">
        <w:rPr>
          <w:rFonts w:hint="cs"/>
          <w:sz w:val="24"/>
          <w:szCs w:val="24"/>
          <w:rtl/>
          <w:lang w:bidi="ar-SA"/>
        </w:rPr>
        <w:t>بين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شرطة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اسرائيل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المرصد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** </w:t>
      </w:r>
      <w:r w:rsidRPr="00120228">
        <w:rPr>
          <w:rFonts w:hint="cs"/>
          <w:sz w:val="24"/>
          <w:szCs w:val="24"/>
          <w:rtl/>
          <w:lang w:bidi="ar-SA"/>
        </w:rPr>
        <w:t>وفقا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للمعطيات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قدمتها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الشرطة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للمرصد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بموجب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قانون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حرية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المعلومات،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وحتى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25 </w:t>
      </w:r>
      <w:r w:rsidRPr="00120228">
        <w:rPr>
          <w:rFonts w:hint="cs"/>
          <w:sz w:val="24"/>
          <w:szCs w:val="24"/>
          <w:rtl/>
          <w:lang w:bidi="ar-SA"/>
        </w:rPr>
        <w:t>تشرين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الثاني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2024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29 </w:t>
      </w:r>
      <w:r w:rsidRPr="00120228">
        <w:rPr>
          <w:rFonts w:hint="cs"/>
          <w:sz w:val="24"/>
          <w:szCs w:val="24"/>
          <w:rtl/>
          <w:lang w:bidi="ar-SA"/>
        </w:rPr>
        <w:t>امرأة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اسرائيل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– 9 </w:t>
      </w:r>
      <w:r w:rsidRPr="00120228">
        <w:rPr>
          <w:rFonts w:hint="cs"/>
          <w:sz w:val="24"/>
          <w:szCs w:val="24"/>
          <w:rtl/>
          <w:lang w:bidi="ar-SA"/>
        </w:rPr>
        <w:t>ضحايا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اليهودي،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18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وامرأتان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اجنبيات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- 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المقابل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وثق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المرصد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37 </w:t>
      </w:r>
      <w:r w:rsidRPr="00120228">
        <w:rPr>
          <w:rFonts w:hint="cs"/>
          <w:sz w:val="24"/>
          <w:szCs w:val="24"/>
          <w:rtl/>
          <w:lang w:bidi="ar-SA"/>
        </w:rPr>
        <w:t>جريمة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حتى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التاريخ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نفسه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spacing w:after="240" w:line="360" w:lineRule="auto"/>
        <w:jc w:val="right"/>
        <w:rPr>
          <w:rFonts w:ascii="David" w:hAnsi="David" w:cs="David"/>
          <w:sz w:val="24"/>
          <w:szCs w:val="24"/>
          <w:lang w:bidi="ar-SA"/>
        </w:rPr>
      </w:pPr>
      <w:r w:rsidRPr="00120228">
        <w:rPr>
          <w:rFonts w:hint="cs"/>
          <w:b/>
          <w:bCs/>
          <w:sz w:val="24"/>
          <w:szCs w:val="24"/>
          <w:rtl/>
          <w:lang w:bidi="ar-SA"/>
        </w:rPr>
        <w:t>فك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b/>
          <w:bCs/>
          <w:sz w:val="24"/>
          <w:szCs w:val="24"/>
          <w:rtl/>
          <w:lang w:bidi="ar-SA"/>
        </w:rPr>
        <w:t>التشفير</w:t>
      </w:r>
      <w:r w:rsidRPr="00120228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: </w:t>
      </w:r>
      <w:r w:rsidRPr="00120228">
        <w:rPr>
          <w:rFonts w:hint="cs"/>
          <w:sz w:val="24"/>
          <w:szCs w:val="24"/>
          <w:rtl/>
          <w:lang w:bidi="ar-SA"/>
        </w:rPr>
        <w:t>نسبة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فك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قضايا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اقل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بكثير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مثيلاتها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اليهودي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proofErr w:type="gramStart"/>
      <w:r w:rsidRPr="00120228">
        <w:rPr>
          <w:rFonts w:hint="cs"/>
          <w:sz w:val="24"/>
          <w:szCs w:val="24"/>
          <w:rtl/>
          <w:lang w:bidi="ar-SA"/>
        </w:rPr>
        <w:t>وفقا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لمعطيات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الشرطة،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تقديم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لوائح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اتهام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17% </w:t>
      </w:r>
      <w:r w:rsidRPr="00120228">
        <w:rPr>
          <w:rFonts w:hint="cs"/>
          <w:sz w:val="24"/>
          <w:szCs w:val="24"/>
          <w:rtl/>
          <w:lang w:bidi="ar-SA"/>
        </w:rPr>
        <w:t>فقط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قضايا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العربي،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مقارنة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56%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القضايا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المجتمع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اليهودي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7A424C" w:rsidRPr="00120228" w:rsidRDefault="007A424C" w:rsidP="007A424C">
      <w:pPr>
        <w:bidi/>
        <w:spacing w:before="100"/>
        <w:ind w:left="940" w:right="80"/>
        <w:jc w:val="center"/>
        <w:rPr>
          <w:rFonts w:ascii="David" w:eastAsia="Times New Roman" w:hAnsi="David" w:cs="David"/>
          <w:sz w:val="26"/>
          <w:szCs w:val="26"/>
          <w:rtl/>
        </w:rPr>
      </w:pPr>
      <w:r w:rsidRPr="00120228">
        <w:rPr>
          <w:rFonts w:eastAsia="Times New Roman" w:hint="cs"/>
          <w:sz w:val="26"/>
          <w:szCs w:val="26"/>
          <w:rtl/>
          <w:lang w:bidi="ar-SA"/>
        </w:rPr>
        <w:t>لتفاصيل</w:t>
      </w:r>
      <w:r w:rsidRPr="00120228">
        <w:rPr>
          <w:rFonts w:ascii="David" w:eastAsia="Times New Roman" w:hAnsi="David" w:cs="David"/>
          <w:sz w:val="26"/>
          <w:szCs w:val="26"/>
          <w:rtl/>
          <w:lang w:bidi="ar-SA"/>
        </w:rPr>
        <w:t xml:space="preserve"> </w:t>
      </w:r>
      <w:r w:rsidRPr="00120228">
        <w:rPr>
          <w:rFonts w:eastAsia="Times New Roman" w:hint="cs"/>
          <w:sz w:val="26"/>
          <w:szCs w:val="26"/>
          <w:rtl/>
          <w:lang w:bidi="ar-SA"/>
        </w:rPr>
        <w:t>اضافية</w:t>
      </w:r>
      <w:r w:rsidRPr="00120228">
        <w:rPr>
          <w:rFonts w:ascii="David" w:eastAsia="Times New Roman" w:hAnsi="David" w:cs="David"/>
          <w:sz w:val="26"/>
          <w:szCs w:val="26"/>
          <w:rtl/>
          <w:lang w:bidi="ar-SA"/>
        </w:rPr>
        <w:t xml:space="preserve">: </w:t>
      </w:r>
      <w:r w:rsidRPr="00120228">
        <w:rPr>
          <w:rFonts w:eastAsia="Times New Roman" w:hint="cs"/>
          <w:sz w:val="26"/>
          <w:szCs w:val="26"/>
          <w:rtl/>
          <w:lang w:bidi="ar-SA"/>
        </w:rPr>
        <w:t>يمكن</w:t>
      </w:r>
      <w:r w:rsidRPr="00120228">
        <w:rPr>
          <w:rFonts w:ascii="David" w:eastAsia="Times New Roman" w:hAnsi="David" w:cs="David"/>
          <w:sz w:val="26"/>
          <w:szCs w:val="26"/>
          <w:rtl/>
          <w:lang w:bidi="ar-SA"/>
        </w:rPr>
        <w:t xml:space="preserve"> </w:t>
      </w:r>
      <w:r w:rsidRPr="00120228">
        <w:rPr>
          <w:rFonts w:eastAsia="Times New Roman" w:hint="cs"/>
          <w:sz w:val="26"/>
          <w:szCs w:val="26"/>
          <w:rtl/>
          <w:lang w:bidi="ar-SA"/>
        </w:rPr>
        <w:t>التواصل</w:t>
      </w:r>
      <w:r w:rsidRPr="00120228">
        <w:rPr>
          <w:rFonts w:ascii="David" w:eastAsia="Times New Roman" w:hAnsi="David" w:cs="David"/>
          <w:sz w:val="26"/>
          <w:szCs w:val="26"/>
          <w:rtl/>
          <w:lang w:bidi="ar-SA"/>
        </w:rPr>
        <w:t xml:space="preserve"> </w:t>
      </w:r>
      <w:r w:rsidRPr="00120228">
        <w:rPr>
          <w:rFonts w:eastAsia="Times New Roman" w:hint="cs"/>
          <w:sz w:val="26"/>
          <w:szCs w:val="26"/>
          <w:rtl/>
          <w:lang w:bidi="ar-SA"/>
        </w:rPr>
        <w:t>عبر</w:t>
      </w:r>
      <w:r w:rsidRPr="00120228">
        <w:rPr>
          <w:rFonts w:ascii="David" w:eastAsia="Times New Roman" w:hAnsi="David" w:cs="David"/>
          <w:sz w:val="26"/>
          <w:szCs w:val="26"/>
          <w:rtl/>
          <w:lang w:bidi="ar-SA"/>
        </w:rPr>
        <w:t xml:space="preserve"> </w:t>
      </w:r>
      <w:r w:rsidRPr="00120228">
        <w:rPr>
          <w:rFonts w:eastAsia="Times New Roman" w:hint="cs"/>
          <w:sz w:val="26"/>
          <w:szCs w:val="26"/>
          <w:rtl/>
          <w:lang w:bidi="ar-SA"/>
        </w:rPr>
        <w:t>البريد</w:t>
      </w:r>
      <w:r w:rsidRPr="00120228">
        <w:rPr>
          <w:rFonts w:ascii="David" w:eastAsia="Times New Roman" w:hAnsi="David" w:cs="David"/>
          <w:sz w:val="26"/>
          <w:szCs w:val="26"/>
          <w:rtl/>
          <w:lang w:bidi="ar-SA"/>
        </w:rPr>
        <w:t xml:space="preserve"> </w:t>
      </w:r>
      <w:r w:rsidRPr="00120228">
        <w:rPr>
          <w:rFonts w:eastAsia="Times New Roman" w:hint="cs"/>
          <w:sz w:val="26"/>
          <w:szCs w:val="26"/>
          <w:rtl/>
          <w:lang w:bidi="ar-SA"/>
        </w:rPr>
        <w:t>الالكتروني</w:t>
      </w:r>
      <w:r w:rsidRPr="00120228">
        <w:rPr>
          <w:rFonts w:ascii="David" w:eastAsia="Times New Roman" w:hAnsi="David" w:cs="David"/>
          <w:color w:val="1155CC"/>
          <w:sz w:val="26"/>
          <w:szCs w:val="26"/>
        </w:rPr>
        <w:t>iof@mail.</w:t>
      </w:r>
      <w:proofErr w:type="gramStart"/>
      <w:r w:rsidRPr="00120228">
        <w:rPr>
          <w:rFonts w:ascii="David" w:eastAsia="Times New Roman" w:hAnsi="David" w:cs="David"/>
          <w:color w:val="1155CC"/>
          <w:sz w:val="26"/>
          <w:szCs w:val="26"/>
        </w:rPr>
        <w:t>huji.ac.il</w:t>
      </w:r>
      <w:r w:rsidRPr="00120228">
        <w:rPr>
          <w:rFonts w:ascii="David" w:eastAsia="Times New Roman" w:hAnsi="David" w:cs="David"/>
          <w:color w:val="0462C1"/>
          <w:sz w:val="26"/>
          <w:szCs w:val="26"/>
        </w:rPr>
        <w:t xml:space="preserve"> </w:t>
      </w:r>
      <w:r w:rsidRPr="00120228">
        <w:rPr>
          <w:rFonts w:ascii="David" w:eastAsia="Times New Roman" w:hAnsi="David" w:cs="David"/>
          <w:sz w:val="26"/>
          <w:szCs w:val="26"/>
        </w:rPr>
        <w:t>:</w:t>
      </w:r>
      <w:proofErr w:type="gramEnd"/>
    </w:p>
    <w:p w:rsidR="007A424C" w:rsidRPr="00120228" w:rsidRDefault="007A424C" w:rsidP="007A424C">
      <w:pPr>
        <w:bidi/>
        <w:spacing w:before="100"/>
        <w:ind w:left="940" w:right="80"/>
        <w:jc w:val="center"/>
        <w:rPr>
          <w:rFonts w:ascii="David" w:eastAsia="Times New Roman" w:hAnsi="David" w:cs="David"/>
          <w:color w:val="0462C1"/>
          <w:sz w:val="26"/>
          <w:szCs w:val="26"/>
        </w:rPr>
      </w:pPr>
      <w:r w:rsidRPr="00120228">
        <w:rPr>
          <w:rFonts w:ascii="David" w:eastAsia="Times New Roman" w:hAnsi="David" w:cs="David"/>
          <w:color w:val="0462C1"/>
          <w:sz w:val="26"/>
          <w:szCs w:val="26"/>
        </w:rPr>
        <w:t>Shalva.weil@mail.huji.ac.il</w:t>
      </w:r>
    </w:p>
    <w:p w:rsidR="007A424C" w:rsidRPr="00120228" w:rsidRDefault="007A424C" w:rsidP="007A424C">
      <w:pPr>
        <w:spacing w:after="240" w:line="360" w:lineRule="auto"/>
        <w:jc w:val="center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ascii="David" w:eastAsia="Times New Roman" w:hAnsi="David" w:cs="David"/>
          <w:sz w:val="26"/>
          <w:szCs w:val="26"/>
        </w:rPr>
        <w:t>052-2523553</w:t>
      </w:r>
    </w:p>
    <w:p w:rsidR="007A424C" w:rsidRPr="00120228" w:rsidRDefault="007A424C" w:rsidP="007A424C">
      <w:pPr>
        <w:spacing w:after="240" w:line="360" w:lineRule="auto"/>
        <w:jc w:val="center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hint="cs"/>
          <w:sz w:val="24"/>
          <w:szCs w:val="24"/>
          <w:rtl/>
          <w:lang w:bidi="ar-SA"/>
        </w:rPr>
        <w:t>مؤسسة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ومديرة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المرصد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Pr="00120228">
        <w:rPr>
          <w:rFonts w:hint="cs"/>
          <w:sz w:val="24"/>
          <w:szCs w:val="24"/>
          <w:rtl/>
          <w:lang w:bidi="ar-SA"/>
        </w:rPr>
        <w:t>بروفيسور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spellStart"/>
      <w:r w:rsidRPr="00120228">
        <w:rPr>
          <w:rFonts w:hint="cs"/>
          <w:rtl/>
          <w:lang w:bidi="ar-SA"/>
        </w:rPr>
        <w:t>شالڤا</w:t>
      </w:r>
      <w:proofErr w:type="spellEnd"/>
      <w:r w:rsidRPr="00120228">
        <w:rPr>
          <w:rFonts w:ascii="David" w:hAnsi="David" w:cs="David"/>
          <w:rtl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وايل،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الباحثة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الرئيسية،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كلية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سيمور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فوكس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للتربية،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             </w:t>
      </w:r>
      <w:r w:rsidR="00630B09">
        <w:rPr>
          <w:rFonts w:ascii="David" w:hAnsi="David" w:cstheme="minorBidi" w:hint="cs"/>
          <w:sz w:val="24"/>
          <w:szCs w:val="24"/>
          <w:rtl/>
          <w:lang w:bidi="ar-SA"/>
        </w:rPr>
        <w:t xml:space="preserve">                 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    </w:t>
      </w:r>
      <w:r w:rsidRPr="00120228">
        <w:rPr>
          <w:rFonts w:hint="cs"/>
          <w:sz w:val="24"/>
          <w:szCs w:val="24"/>
          <w:rtl/>
          <w:lang w:bidi="ar-SA"/>
        </w:rPr>
        <w:t>الجامعة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العبرية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القدس</w:t>
      </w:r>
      <w:r w:rsidRPr="00120228">
        <w:rPr>
          <w:rFonts w:ascii="David" w:hAnsi="David" w:cs="David"/>
          <w:sz w:val="24"/>
          <w:szCs w:val="24"/>
          <w:rtl/>
          <w:lang w:bidi="ar-SA"/>
        </w:rPr>
        <w:t>.</w:t>
      </w:r>
    </w:p>
    <w:p w:rsidR="007A424C" w:rsidRPr="00120228" w:rsidRDefault="007A424C" w:rsidP="007A424C">
      <w:pPr>
        <w:bidi/>
        <w:spacing w:before="160"/>
        <w:ind w:left="100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120228">
        <w:rPr>
          <w:rFonts w:eastAsia="Times New Roman" w:hint="cs"/>
          <w:b/>
          <w:rtl/>
          <w:lang w:bidi="ar-SA"/>
        </w:rPr>
        <w:t>المرصد</w:t>
      </w:r>
      <w:r w:rsidRPr="00120228">
        <w:rPr>
          <w:rFonts w:ascii="David" w:eastAsia="Times New Roman" w:hAnsi="David" w:cs="David"/>
          <w:b/>
          <w:rtl/>
          <w:lang w:bidi="ar-SA"/>
        </w:rPr>
        <w:t xml:space="preserve"> </w:t>
      </w:r>
      <w:r w:rsidRPr="00120228">
        <w:rPr>
          <w:rFonts w:eastAsia="Times New Roman" w:hint="cs"/>
          <w:b/>
          <w:rtl/>
          <w:lang w:bidi="ar-SA"/>
        </w:rPr>
        <w:t>الاسرائيلي</w:t>
      </w:r>
      <w:r w:rsidRPr="00120228">
        <w:rPr>
          <w:rFonts w:ascii="David" w:eastAsia="Times New Roman" w:hAnsi="David" w:cs="David"/>
          <w:b/>
          <w:rtl/>
          <w:lang w:bidi="ar-SA"/>
        </w:rPr>
        <w:t xml:space="preserve"> </w:t>
      </w:r>
      <w:r w:rsidRPr="00120228">
        <w:rPr>
          <w:rFonts w:eastAsia="Times New Roman" w:hint="cs"/>
          <w:b/>
          <w:rtl/>
          <w:lang w:bidi="ar-SA"/>
        </w:rPr>
        <w:t>لقتل</w:t>
      </w:r>
      <w:r w:rsidRPr="00120228">
        <w:rPr>
          <w:rFonts w:ascii="David" w:eastAsia="Times New Roman" w:hAnsi="David" w:cs="David"/>
          <w:b/>
          <w:rtl/>
          <w:lang w:bidi="ar-SA"/>
        </w:rPr>
        <w:t xml:space="preserve"> </w:t>
      </w:r>
      <w:r w:rsidRPr="00120228">
        <w:rPr>
          <w:rFonts w:eastAsia="Times New Roman" w:hint="cs"/>
          <w:b/>
          <w:rtl/>
          <w:lang w:bidi="ar-SA"/>
        </w:rPr>
        <w:t>النساء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eastAsia="Times New Roman" w:hAnsi="David" w:cs="David"/>
          <w:b/>
          <w:rtl/>
        </w:rPr>
        <w:t xml:space="preserve"> </w:t>
      </w:r>
      <w:hyperlink r:id="rId11">
        <w:r w:rsidRPr="00120228">
          <w:rPr>
            <w:rFonts w:ascii="David" w:eastAsia="Times New Roman" w:hAnsi="David" w:cs="David"/>
            <w:color w:val="1155CC"/>
            <w:u w:val="single"/>
          </w:rPr>
          <w:t>https://www.israelfemicide.or</w:t>
        </w:r>
      </w:hyperlink>
      <w:proofErr w:type="gramStart"/>
      <w:r w:rsidRPr="00120228">
        <w:rPr>
          <w:rFonts w:ascii="David" w:eastAsia="Times New Roman" w:hAnsi="David" w:cs="David"/>
          <w:color w:val="0462C1"/>
          <w:u w:val="single"/>
        </w:rPr>
        <w:t>g</w:t>
      </w:r>
      <w:r w:rsidRPr="00120228">
        <w:rPr>
          <w:rFonts w:ascii="David" w:eastAsia="Times New Roman" w:hAnsi="David" w:cs="David"/>
          <w:rtl/>
        </w:rPr>
        <w:t xml:space="preserve"> ,</w:t>
      </w:r>
      <w:proofErr w:type="gramEnd"/>
      <w:r w:rsidRPr="00120228">
        <w:rPr>
          <w:rFonts w:ascii="David" w:eastAsia="Times New Roman" w:hAnsi="David" w:cs="David"/>
          <w:rtl/>
        </w:rPr>
        <w:t xml:space="preserve"> </w:t>
      </w:r>
      <w:r w:rsidRPr="00120228">
        <w:rPr>
          <w:rFonts w:eastAsia="Times New Roman" w:hint="cs"/>
          <w:rtl/>
          <w:lang w:bidi="ar-SA"/>
        </w:rPr>
        <w:t>الذي</w:t>
      </w:r>
      <w:r w:rsidRPr="00120228">
        <w:rPr>
          <w:rFonts w:ascii="David" w:eastAsia="Times New Roman" w:hAnsi="David" w:cs="David"/>
          <w:rtl/>
          <w:lang w:bidi="ar-SA"/>
        </w:rPr>
        <w:t xml:space="preserve"> </w:t>
      </w:r>
      <w:r w:rsidRPr="00120228">
        <w:rPr>
          <w:rFonts w:eastAsia="Times New Roman" w:hint="cs"/>
          <w:rtl/>
          <w:lang w:bidi="ar-SA"/>
        </w:rPr>
        <w:t>تأسس</w:t>
      </w:r>
      <w:r w:rsidRPr="00120228">
        <w:rPr>
          <w:rFonts w:ascii="David" w:eastAsia="Times New Roman" w:hAnsi="David" w:cs="David"/>
          <w:rtl/>
          <w:lang w:bidi="ar-SA"/>
        </w:rPr>
        <w:t xml:space="preserve"> </w:t>
      </w:r>
      <w:r w:rsidRPr="00120228">
        <w:rPr>
          <w:rFonts w:eastAsia="Times New Roman" w:hint="cs"/>
          <w:rtl/>
          <w:lang w:bidi="ar-SA"/>
        </w:rPr>
        <w:t>عام</w:t>
      </w:r>
      <w:r w:rsidRPr="00120228">
        <w:rPr>
          <w:rFonts w:ascii="David" w:eastAsia="Times New Roman" w:hAnsi="David" w:cs="David"/>
          <w:rtl/>
          <w:lang w:bidi="ar-SA"/>
        </w:rPr>
        <w:t xml:space="preserve"> 2020</w:t>
      </w:r>
      <w:r w:rsidRPr="00120228">
        <w:rPr>
          <w:rFonts w:hint="cs"/>
          <w:sz w:val="24"/>
          <w:szCs w:val="24"/>
          <w:rtl/>
          <w:lang w:bidi="ar-SA"/>
        </w:rPr>
        <w:t>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يجمع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حول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النساء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اسرائيل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ويعالجها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بطريقة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موضوعية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خالية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المصالح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انشاء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قاعدة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التقرير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بناء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مراقبة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مستمرة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للتقارير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مواقع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الاخبارية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المحلية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والوطنية،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واستخدام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تنبيهات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جوجل،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واجراء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مقابلات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والتحقق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قواعد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اخرى،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بما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في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ذلك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الشرطة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الاسرائيلية،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ومقابلات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مع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المحامين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وعائلات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الضحايا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يقوم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المرصد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بنشر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منشورات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proofErr w:type="gramStart"/>
      <w:r w:rsidRPr="00120228">
        <w:rPr>
          <w:rFonts w:hint="cs"/>
          <w:sz w:val="24"/>
          <w:szCs w:val="24"/>
          <w:rtl/>
          <w:lang w:bidi="ar-SA"/>
        </w:rPr>
        <w:t>ومبادرة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دراسات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حول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موضوعات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تتعلق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بالجريمة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  <w:r w:rsidRPr="00120228">
        <w:rPr>
          <w:rFonts w:hint="cs"/>
          <w:sz w:val="24"/>
          <w:szCs w:val="24"/>
          <w:rtl/>
          <w:lang w:bidi="ar-SA"/>
        </w:rPr>
        <w:t>يصدر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سنويا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تقريرا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يوثق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جرائم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القتل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خلال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سنة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تقويمية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من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بدايتها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وحتى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نهايتها،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نشر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التقرير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بثلاث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لغات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Pr="00120228">
        <w:rPr>
          <w:rFonts w:hint="cs"/>
          <w:sz w:val="24"/>
          <w:szCs w:val="24"/>
          <w:rtl/>
          <w:lang w:bidi="ar-SA"/>
        </w:rPr>
        <w:t>الانجليزية،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العبرية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والعربية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p w:rsidR="00211921" w:rsidRPr="00211921" w:rsidRDefault="007A424C" w:rsidP="00211921">
      <w:pPr>
        <w:bidi/>
        <w:spacing w:before="160"/>
        <w:ind w:left="100"/>
        <w:jc w:val="both"/>
        <w:rPr>
          <w:rFonts w:ascii="David" w:hAnsi="David" w:cstheme="minorBidi" w:hint="cs"/>
          <w:sz w:val="24"/>
          <w:szCs w:val="24"/>
          <w:rtl/>
          <w:lang w:bidi="ar-SA"/>
        </w:rPr>
      </w:pP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** </w:t>
      </w:r>
      <w:proofErr w:type="gramStart"/>
      <w:r w:rsidRPr="00120228">
        <w:rPr>
          <w:rFonts w:hint="cs"/>
          <w:sz w:val="24"/>
          <w:szCs w:val="24"/>
          <w:rtl/>
          <w:lang w:bidi="ar-SA"/>
        </w:rPr>
        <w:t>حتى</w:t>
      </w:r>
      <w:proofErr w:type="gramEnd"/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اليوم،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لم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يتم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الرد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على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طلبنا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بمقارنة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البيانات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وفق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قائمة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20228">
        <w:rPr>
          <w:rFonts w:hint="cs"/>
          <w:sz w:val="24"/>
          <w:szCs w:val="24"/>
          <w:rtl/>
          <w:lang w:bidi="ar-SA"/>
        </w:rPr>
        <w:t>اسمية</w:t>
      </w:r>
      <w:r w:rsidRPr="00120228">
        <w:rPr>
          <w:rFonts w:ascii="David" w:hAnsi="David" w:cs="David"/>
          <w:sz w:val="24"/>
          <w:szCs w:val="24"/>
          <w:rtl/>
          <w:lang w:bidi="ar-SA"/>
        </w:rPr>
        <w:t xml:space="preserve">. </w:t>
      </w:r>
    </w:p>
    <w:sectPr w:rsidR="00211921" w:rsidRPr="00211921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72" w:rsidRPr="003C5B72" w:rsidRDefault="009C47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1D"/>
    <w:multiLevelType w:val="hybridMultilevel"/>
    <w:tmpl w:val="6A1AD3A0"/>
    <w:lvl w:ilvl="0" w:tplc="BAE8C7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1C3"/>
    <w:multiLevelType w:val="hybridMultilevel"/>
    <w:tmpl w:val="27D45108"/>
    <w:lvl w:ilvl="0" w:tplc="6AC476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D507C"/>
    <w:multiLevelType w:val="multilevel"/>
    <w:tmpl w:val="C324DA8E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363" w:hanging="360"/>
      </w:pPr>
      <w:rPr>
        <w:rFonts w:ascii="Arial" w:eastAsia="Arial" w:hAnsi="Arial" w:cs="Arial"/>
        <w:b/>
      </w:rPr>
    </w:lvl>
    <w:lvl w:ilvl="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4C"/>
    <w:rsid w:val="00211921"/>
    <w:rsid w:val="00630B09"/>
    <w:rsid w:val="00776232"/>
    <w:rsid w:val="007A424C"/>
    <w:rsid w:val="009C47C1"/>
    <w:rsid w:val="00B65F4C"/>
    <w:rsid w:val="00DF2A7F"/>
    <w:rsid w:val="00D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C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4C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A424C"/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7A424C"/>
    <w:pPr>
      <w:bidi/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7A424C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A424C"/>
    <w:rPr>
      <w:rFonts w:ascii="Arial" w:eastAsia="Arial" w:hAnsi="Arial" w:cs="Arial"/>
    </w:rPr>
  </w:style>
  <w:style w:type="character" w:styleId="Hyperlink">
    <w:name w:val="Hyperlink"/>
    <w:basedOn w:val="a0"/>
    <w:uiPriority w:val="99"/>
    <w:unhideWhenUsed/>
    <w:rsid w:val="007A4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C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4C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A424C"/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7A424C"/>
    <w:pPr>
      <w:bidi/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7A424C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A424C"/>
    <w:rPr>
      <w:rFonts w:ascii="Arial" w:eastAsia="Arial" w:hAnsi="Arial" w:cs="Arial"/>
    </w:rPr>
  </w:style>
  <w:style w:type="character" w:styleId="Hyperlink">
    <w:name w:val="Hyperlink"/>
    <w:basedOn w:val="a0"/>
    <w:uiPriority w:val="99"/>
    <w:unhideWhenUsed/>
    <w:rsid w:val="007A4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sraelfemicide.or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ar-SA"/>
              <a:t>التوزيع </a:t>
            </a:r>
            <a:r>
              <a:rPr lang="ar-SA" baseline="0"/>
              <a:t>حسب نوع القتل</a:t>
            </a:r>
          </a:p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ar-SA" baseline="0"/>
              <a:t>العدد= 42</a:t>
            </a:r>
            <a:endParaRPr lang="es-ES"/>
          </a:p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ES"/>
          </a:p>
        </c:rich>
      </c:tx>
      <c:layout>
        <c:manualLayout>
          <c:xMode val="edge"/>
          <c:yMode val="edge"/>
          <c:x val="0.18052763819095477"/>
          <c:y val="3.899721448467966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גיליון1!$B$1</c:f>
              <c:strCache>
                <c:ptCount val="1"/>
                <c:pt idx="0">
                  <c:v>חלוקה לפי סוג הרצח (N=42)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1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DD-40B3-9366-047BCCC4C1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2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DD-40B3-9366-047BCCC4C1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גיליון1!$A$2:$A$3</c:f>
              <c:strCache>
                <c:ptCount val="2"/>
                <c:pt idx="0">
                  <c:v>القتل على اساس الجنس </c:v>
                </c:pt>
                <c:pt idx="1">
                  <c:v>اخر</c:v>
                </c:pt>
              </c:strCache>
            </c:strRef>
          </c:cat>
          <c:val>
            <c:numRef>
              <c:f>גיליון1!$B$2:$B$3</c:f>
              <c:numCache>
                <c:formatCode>0.00%</c:formatCode>
                <c:ptCount val="2"/>
                <c:pt idx="0">
                  <c:v>0.54800000000000004</c:v>
                </c:pt>
                <c:pt idx="1">
                  <c:v>0.45200000000000001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8DD-40B3-9366-047BCCC4C1C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/>
              <a:t>التوزيع حسب الهوية الاثنية لضحايا جرائم</a:t>
            </a:r>
            <a:r>
              <a:rPr lang="ar-SA" baseline="0"/>
              <a:t> قتل النساء (العدد= 23)</a:t>
            </a:r>
            <a:endParaRPr lang="he-IL"/>
          </a:p>
        </c:rich>
      </c:tx>
      <c:layout>
        <c:manualLayout>
          <c:xMode val="edge"/>
          <c:yMode val="edge"/>
          <c:x val="0.13113129107036803"/>
          <c:y val="5.454545454545454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גיליון1!$B$1</c:f>
              <c:strCache>
                <c:ptCount val="1"/>
                <c:pt idx="0">
                  <c:v>חלוקה של מקרי הפמיסייד לפי הזהות האתנית של הקורבן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05-4679-B9D3-3A47774BFF43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05-4679-B9D3-3A47774BFF43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05-4679-B9D3-3A47774BFF43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he-IL"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ar-SA" baseline="0"/>
                      <a:t>يهوديات, 10</a:t>
                    </a:r>
                    <a:endParaRPr lang="he-IL" baseline="0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156082"/>
                </a:solidFill>
                <a:round/>
              </a:ln>
              <a:effectLst>
                <a:outerShdw blurRad="50800" dist="38100" dir="2700000" algn="tl" rotWithShape="0">
                  <a:srgbClr val="156082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גיליון1!$A$2:$A$4</c:f>
              <c:strCache>
                <c:ptCount val="3"/>
                <c:pt idx="0">
                  <c:v>عربيات</c:v>
                </c:pt>
                <c:pt idx="1">
                  <c:v>يهوديات</c:v>
                </c:pt>
                <c:pt idx="2">
                  <c:v>اجنبيات</c:v>
                </c:pt>
              </c:strCache>
            </c:strRef>
          </c:cat>
          <c:val>
            <c:numRef>
              <c:f>גיליון1!$B$2:$B$4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A05-4679-B9D3-3A47774BFF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ar-SA"/>
              <a:t>اداة</a:t>
            </a:r>
            <a:r>
              <a:rPr lang="ar-SA" baseline="0"/>
              <a:t> الجريمة(العدد= 23)</a:t>
            </a:r>
            <a:endParaRPr lang="he-IL"/>
          </a:p>
        </c:rich>
      </c:tx>
      <c:layout>
        <c:manualLayout>
          <c:xMode val="edge"/>
          <c:yMode val="edge"/>
          <c:x val="0.24944573801863928"/>
          <c:y val="1.84983355739069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6785295905808385"/>
          <c:y val="0.23564102564102565"/>
          <c:w val="0.57188338745792366"/>
          <c:h val="0.304745103977387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سكين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lt1">
                    <a:lumMod val="95000"/>
                  </a:schemeClr>
                </a:solidFill>
                <a:round/>
              </a:ln>
              <a:effectLst/>
            </c:spPr>
          </c:errBars>
          <c:cat>
            <c:strRef>
              <c:f>גיליון1!$A$2</c:f>
              <c:strCache>
                <c:ptCount val="1"/>
                <c:pt idx="0">
                  <c:v>اداة القتل</c:v>
                </c:pt>
              </c:strCache>
            </c:strRef>
          </c:cat>
          <c:val>
            <c:numRef>
              <c:f>גיליון1!$B$2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E-4542-B28D-A10D6222C541}"/>
            </c:ext>
          </c:extLst>
        </c:ser>
        <c:ser>
          <c:idx val="1"/>
          <c:order val="1"/>
          <c:tx>
            <c:strRef>
              <c:f>גיליון1!$C$1</c:f>
              <c:strCache>
                <c:ptCount val="1"/>
                <c:pt idx="0">
                  <c:v>مسدس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100000"/>
                    <a:satMod val="130000"/>
                  </a:schemeClr>
                </a:gs>
                <a:gs pos="100000">
                  <a:schemeClr val="accent2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lt1">
                    <a:lumMod val="95000"/>
                  </a:schemeClr>
                </a:solidFill>
                <a:round/>
              </a:ln>
              <a:effectLst/>
            </c:spPr>
          </c:errBars>
          <c:cat>
            <c:strRef>
              <c:f>גיליון1!$A$2</c:f>
              <c:strCache>
                <c:ptCount val="1"/>
                <c:pt idx="0">
                  <c:v>اداة القتل</c:v>
                </c:pt>
              </c:strCache>
            </c:strRef>
          </c:cat>
          <c:val>
            <c:numRef>
              <c:f>גיליון1!$C$2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E-4542-B28D-A10D6222C541}"/>
            </c:ext>
          </c:extLst>
        </c:ser>
        <c:ser>
          <c:idx val="2"/>
          <c:order val="2"/>
          <c:tx>
            <c:strRef>
              <c:f>גיליון1!$D$1</c:f>
              <c:strCache>
                <c:ptCount val="1"/>
                <c:pt idx="0">
                  <c:v>اخر: خنق, دهس, مطرقة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100000"/>
                    <a:satMod val="130000"/>
                  </a:schemeClr>
                </a:gs>
                <a:gs pos="100000">
                  <a:schemeClr val="accent3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7E9-4373-AF27-20FBD1EFA8D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lt1">
                    <a:lumMod val="95000"/>
                  </a:schemeClr>
                </a:solidFill>
                <a:round/>
              </a:ln>
              <a:effectLst/>
            </c:spPr>
          </c:errBars>
          <c:cat>
            <c:strRef>
              <c:f>גיליון1!$A$2</c:f>
              <c:strCache>
                <c:ptCount val="1"/>
                <c:pt idx="0">
                  <c:v>اداة القتل</c:v>
                </c:pt>
              </c:strCache>
            </c:strRef>
          </c:cat>
          <c:val>
            <c:numRef>
              <c:f>גיליון1!$D$2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E-4542-B28D-A10D6222C5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40621440"/>
        <c:axId val="240622976"/>
      </c:barChart>
      <c:catAx>
        <c:axId val="24062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40622976"/>
        <c:crosses val="autoZero"/>
        <c:auto val="1"/>
        <c:lblAlgn val="ctr"/>
        <c:lblOffset val="100"/>
        <c:noMultiLvlLbl val="0"/>
      </c:catAx>
      <c:valAx>
        <c:axId val="24062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40621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2025-01-13T12:01:00Z</dcterms:created>
  <dcterms:modified xsi:type="dcterms:W3CDTF">2025-01-13T12:05:00Z</dcterms:modified>
</cp:coreProperties>
</file>